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66" w:rsidRPr="00492B66" w:rsidRDefault="00492B66" w:rsidP="00492B66">
      <w:pPr>
        <w:spacing w:after="0" w:line="25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แบบ </w:t>
      </w:r>
      <w:proofErr w:type="spellStart"/>
      <w:r w:rsidRPr="00492B66">
        <w:rPr>
          <w:rFonts w:ascii="TH SarabunIT๙" w:eastAsia="Calibri" w:hAnsi="TH SarabunIT๙" w:cs="TH SarabunIT๙"/>
          <w:sz w:val="32"/>
          <w:szCs w:val="32"/>
          <w:cs/>
        </w:rPr>
        <w:t>งป</w:t>
      </w:r>
      <w:proofErr w:type="spellEnd"/>
      <w:r w:rsidRPr="00492B66">
        <w:rPr>
          <w:rFonts w:ascii="TH SarabunIT๙" w:eastAsia="Calibri" w:hAnsi="TH SarabunIT๙" w:cs="TH SarabunIT๙"/>
          <w:sz w:val="32"/>
          <w:szCs w:val="32"/>
          <w:cs/>
        </w:rPr>
        <w:t>. 3</w:t>
      </w:r>
    </w:p>
    <w:p w:rsidR="00492B66" w:rsidRPr="00492B66" w:rsidRDefault="00492B66" w:rsidP="00492B66">
      <w:pPr>
        <w:spacing w:after="0" w:line="25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0" w:name="_GoBack"/>
      <w:r w:rsidRPr="00492B6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แบบคำของบประมาณรายจ่าย (กรณีโครงการ)</w:t>
      </w:r>
    </w:p>
    <w:bookmarkEnd w:id="0"/>
    <w:p w:rsidR="00492B66" w:rsidRPr="00492B66" w:rsidRDefault="00492B66" w:rsidP="00492B66">
      <w:pPr>
        <w:spacing w:after="0"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เพื่อประกอบการพิจารณาขอตั้งงบประมาณรายจ่ายประจำปีงบประมาณ พ.ศ. </w:t>
      </w:r>
      <w:r w:rsidRPr="00492B66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2565</w:t>
      </w:r>
    </w:p>
    <w:p w:rsidR="00492B66" w:rsidRPr="00492B66" w:rsidRDefault="00492B66" w:rsidP="00492B66">
      <w:pPr>
        <w:spacing w:after="0" w:line="25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>**************************</w:t>
      </w:r>
      <w:r w:rsidRPr="00492B66">
        <w:rPr>
          <w:rFonts w:ascii="TH SarabunIT๙" w:eastAsia="Calibri" w:hAnsi="TH SarabunIT๙" w:cs="TH SarabunIT๙"/>
          <w:sz w:val="32"/>
          <w:szCs w:val="32"/>
        </w:rPr>
        <w:br/>
      </w:r>
    </w:p>
    <w:p w:rsidR="00492B66" w:rsidRPr="00492B66" w:rsidRDefault="00492B66" w:rsidP="00492B66">
      <w:pPr>
        <w:spacing w:after="160" w:line="256" w:lineRule="auto"/>
        <w:rPr>
          <w:rFonts w:ascii="TH SarabunPSK" w:eastAsia="Calibri" w:hAnsi="TH SarabunPSK" w:cs="TH SarabunPSK"/>
          <w:sz w:val="32"/>
          <w:szCs w:val="32"/>
        </w:rPr>
      </w:pPr>
      <w:r w:rsidRPr="00492B66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492B66">
        <w:rPr>
          <w:rFonts w:ascii="TH SarabunPSK" w:eastAsia="Calibri" w:hAnsi="TH SarabunPSK" w:cs="TH SarabunPSK"/>
          <w:sz w:val="32"/>
          <w:szCs w:val="32"/>
          <w:cs/>
        </w:rPr>
        <w:t xml:space="preserve"> สอดคล้องกับยุทธศาสตร์ชาติ</w:t>
      </w:r>
      <w:r w:rsidRPr="00492B66">
        <w:rPr>
          <w:rFonts w:ascii="TH SarabunPSK" w:eastAsia="Calibri" w:hAnsi="TH SarabunPSK" w:cs="TH SarabunPSK"/>
          <w:sz w:val="32"/>
          <w:szCs w:val="32"/>
        </w:rPr>
        <w:t xml:space="preserve"> 20 </w:t>
      </w:r>
      <w:r w:rsidRPr="00492B66">
        <w:rPr>
          <w:rFonts w:ascii="TH SarabunPSK" w:eastAsia="Calibri" w:hAnsi="TH SarabunPSK" w:cs="TH SarabunPSK" w:hint="cs"/>
          <w:sz w:val="32"/>
          <w:szCs w:val="32"/>
          <w:cs/>
        </w:rPr>
        <w:t xml:space="preserve">ปี ระบุ </w:t>
      </w:r>
      <w:r w:rsidR="001E2028" w:rsidRPr="001E2028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>ด้านการพัฒนาและเสริมสร้างทรัพยากรมนุษย์</w:t>
      </w:r>
    </w:p>
    <w:p w:rsidR="00492B66" w:rsidRPr="00492B66" w:rsidRDefault="00492B66" w:rsidP="00492B66">
      <w:pPr>
        <w:spacing w:after="160" w:line="256" w:lineRule="auto"/>
        <w:rPr>
          <w:rFonts w:ascii="TH SarabunIT๙" w:eastAsia="Calibri" w:hAnsi="TH SarabunIT๙" w:cs="TH SarabunIT๙"/>
          <w:color w:val="FF0000"/>
          <w:sz w:val="32"/>
          <w:szCs w:val="32"/>
          <w:u w:val="dotted"/>
        </w:rPr>
      </w:pPr>
      <w:r w:rsidRPr="00492B66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492B66">
        <w:rPr>
          <w:rFonts w:ascii="TH SarabunPSK" w:eastAsia="Calibri" w:hAnsi="TH SarabunPSK" w:cs="TH SarabunPSK"/>
          <w:sz w:val="32"/>
          <w:szCs w:val="32"/>
          <w:cs/>
        </w:rPr>
        <w:t xml:space="preserve"> สอดคล้องกับยุทธศาสตร์จังหวัด ระบุ </w:t>
      </w:r>
      <w:r w:rsidR="00041A04" w:rsidRPr="00041A04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>ยุทธศาสตร์ที่ 2 การพัฒนาสังคม ชุมชนที น่าอยู่ และทรัพยากรธรรมชาติอุดมสมบูรณ์อย่างยั่งยืน</w:t>
      </w:r>
    </w:p>
    <w:p w:rsidR="00041A04" w:rsidRDefault="00492B66" w:rsidP="00492B66">
      <w:pPr>
        <w:spacing w:after="160" w:line="256" w:lineRule="auto"/>
        <w:rPr>
          <w:rFonts w:ascii="TH SarabunPSK" w:eastAsia="Calibri" w:hAnsi="TH SarabunPSK" w:cs="TH SarabunPSK" w:hint="cs"/>
          <w:sz w:val="32"/>
          <w:szCs w:val="32"/>
        </w:rPr>
      </w:pPr>
      <w:r w:rsidRPr="00492B66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492B66">
        <w:rPr>
          <w:rFonts w:ascii="TH SarabunPSK" w:eastAsia="Calibri" w:hAnsi="TH SarabunPSK" w:cs="TH SarabunPSK"/>
          <w:sz w:val="32"/>
          <w:szCs w:val="32"/>
          <w:cs/>
        </w:rPr>
        <w:t xml:space="preserve"> สอดคล้องกับแผนพัฒนาท้องถิ่น ระบุ </w:t>
      </w:r>
      <w:r w:rsidR="00041A04" w:rsidRPr="00041A04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 xml:space="preserve">ยุทธศาสตร์ที่ </w:t>
      </w:r>
      <w:r w:rsidR="00041A04" w:rsidRPr="00041A04">
        <w:rPr>
          <w:rFonts w:ascii="TH SarabunPSK" w:eastAsia="Calibri" w:hAnsi="TH SarabunPSK" w:cs="TH SarabunPSK"/>
          <w:color w:val="FF0000"/>
          <w:sz w:val="32"/>
          <w:szCs w:val="32"/>
          <w:u w:val="dotted"/>
          <w:cs/>
        </w:rPr>
        <w:t>๒ ด้านพัฒนาคนและสังคมให้มีคุณภาพ</w:t>
      </w:r>
    </w:p>
    <w:p w:rsidR="00492B66" w:rsidRPr="00492B66" w:rsidRDefault="00492B66" w:rsidP="00492B66">
      <w:pPr>
        <w:spacing w:after="160" w:line="256" w:lineRule="auto"/>
        <w:rPr>
          <w:rFonts w:ascii="TH SarabunIT๙" w:eastAsia="Calibri" w:hAnsi="TH SarabunIT๙" w:cs="TH SarabunIT๙"/>
          <w:color w:val="FF0000"/>
          <w:sz w:val="32"/>
          <w:szCs w:val="32"/>
          <w:u w:val="dotted"/>
        </w:rPr>
      </w:pPr>
      <w:r w:rsidRPr="00492B66">
        <w:rPr>
          <w:rFonts w:ascii="TH SarabunPSK" w:eastAsia="Calibri" w:hAnsi="TH SarabunPSK" w:cs="TH SarabunPSK"/>
          <w:sz w:val="32"/>
          <w:szCs w:val="32"/>
        </w:rPr>
        <w:sym w:font="Wingdings" w:char="F06F"/>
      </w:r>
      <w:r w:rsidRPr="00492B66">
        <w:rPr>
          <w:rFonts w:ascii="TH SarabunPSK" w:eastAsia="Calibri" w:hAnsi="TH SarabunPSK" w:cs="TH SarabunPSK"/>
          <w:sz w:val="32"/>
          <w:szCs w:val="32"/>
          <w:cs/>
        </w:rPr>
        <w:t xml:space="preserve"> สอดคล้องกับจำแนกงบประมาณด้าน </w:t>
      </w:r>
      <w:r w:rsidR="00041A04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 xml:space="preserve">บริการชุมชนและสังคม </w:t>
      </w:r>
      <w:r w:rsidRPr="00492B66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="00041A04" w:rsidRPr="00041A0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="00041A04" w:rsidRPr="00041A04">
        <w:rPr>
          <w:rFonts w:ascii="TH SarabunPSK" w:eastAsia="Calibri" w:hAnsi="TH SarabunPSK" w:cs="TH SarabunPSK"/>
          <w:color w:val="FF0000"/>
          <w:sz w:val="32"/>
          <w:szCs w:val="32"/>
          <w:u w:val="dotted"/>
          <w:cs/>
        </w:rPr>
        <w:t>สาธารณสุข</w:t>
      </w:r>
    </w:p>
    <w:p w:rsidR="003519DD" w:rsidRDefault="00492B66" w:rsidP="00492B66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ชื่อโครงการ </w:t>
      </w:r>
      <w:r w:rsidR="003519DD" w:rsidRPr="003519DD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3519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ป้องกันและ</w:t>
      </w:r>
      <w:r w:rsidR="003519DD" w:rsidRPr="003519DD">
        <w:rPr>
          <w:rFonts w:ascii="TH SarabunIT๙" w:eastAsia="Calibri" w:hAnsi="TH SarabunIT๙" w:cs="TH SarabunIT๙"/>
          <w:sz w:val="32"/>
          <w:szCs w:val="32"/>
          <w:cs/>
        </w:rPr>
        <w:t>ควบคุมโรคพิษสุนัขบ้า</w:t>
      </w:r>
    </w:p>
    <w:p w:rsidR="00492B66" w:rsidRDefault="00492B66" w:rsidP="003519DD">
      <w:pPr>
        <w:spacing w:before="120"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>หลักการและเหตุผล</w:t>
      </w: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92B66" w:rsidRPr="00492B66" w:rsidRDefault="00492B66" w:rsidP="00492B66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การดำเนินงานโครงการรณรงค์ป้องกัน ควบคุมการแพร่ระบาดโรคพิษสุนัขบ้าภายในตำบลช้างให้ตก เป็นกิจกรรมภายใต้โครงการสัตว์ปลอดโรค คนปลอดภัยจากโรคพิษสุนัขบ้า ตามพระ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ปริธานศาสตรจารย์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ดร .สมเด็จพระเจ้าลูกเธอเจ้าฟ้าจุฬา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ภรณ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วลัยลักษณ์อัครราชกุมารี โรคพิษสุนัขบ้าหรือโรคกลัวน้ำ (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Hydrophobia)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เป็นโรคติดเชื้อของระบบประสาทส่วนกลาง ที่มีอันตรารายแรงถึงชีวิต พบในสัตว์เลี้ยงลูกด้วยนมทุกชนิด ทั้งสัตว์เลี้ยงและสัตว์ป่า สามารถติดต่อมาสู่มนุษย์ได้ ในประเทศไทยพาหะนำโรคที่สำคัญ คือ สุนัขและแมว (ข้อมูลจาก สำนักควบคุม ป้องกันและบำบัดโรค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,2559)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โรคพิษสุนัขบ้าเกิดจาก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เรบี่ไวรัส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(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Rabies virus)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ซึ่งเป็น 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อาร์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เอน เอ 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ไวรัส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(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RNA virus)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มีการติดต่อจากสัตว์ป่วยที่มีเชื้อ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ไวรัส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อยู่ในร่างกายไปสู่มนุษย์หรือสัตว์เลี้ยงลูกด้วยนมตัวอื่น (ผ่านทางน้ำลาย) โดยผ่านการกัดการข่วน และเลียบริเวณที่มีบาดแผลระยะฝักตัวของโรคพิษสุนัขบ้า ตั้งแต่เชื้อโรคเข้าสู่ร่างกายจนก่อให้แสดงอาการของโรคโดยสามารถพบได้นานถึง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>6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เดือน ซึ่งจะต่างกันไปตามชนิดสัตว์ สำหรับระยะการฟักตัวของโรคพิษสุนัขบ้าในคน จะใช้เวลาประมาณ ๘ สัปดาห์ หรืออาจจะสั้นเพียง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>5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วัน แต่ในบางรายอาจยาวนานเป็นปีได้ โดยระยะฟักตัวจะสั้นหรือยาวนั้น ขึ้นอยู่กับปัจจัยต่างๆดังนี้ ความรุนแรงของบาดแผล บริเวณที่ถูกกัด ระยะห่างของบาดแผลกับสมอง และเชื้อจากสัตว์ป่าซึ่งอันตรายกว่าสัตว์เลี้ยง</w:t>
      </w:r>
    </w:p>
    <w:p w:rsidR="00492B66" w:rsidRPr="00492B66" w:rsidRDefault="00492B66" w:rsidP="00492B66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จากข้อมูลดังกล่าว จึงเป็นกังวลในเรื่องความปลอดภัยในชีวิตของประชาชนเป็นอย่างยิ่ง เนื่องจากเป็นโรคสัตว์ติดสัตว์ โรคสัตว์ติดคน และถ้าเป็นคนก็มีโอกาสที่จะติดคน ซึ่งองค์การบริหารส่วนตำบลช้างให้ตกเล็งเห็นถึงความอันตรายที่จะเกิดขึ้นต่อสัตว์ และโดยเฉพาะประชาชนในตำบลช้างให้ตก จึงต้องรีบดำเนินการรณรงค์ ป้องกันและควบคุมการแพร่ระบาดของโรค จึงได้จัดโครงการป้องกันและควบคุมโรคพิษสุนัขบ้า ประจำปีงบประมาณ พ.ศ.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2564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ภายในตำบลช้างให้ตกขึ้น  เนื่องจากเป็นการส่งเสริมการป้องกัน และควบคุมการแพร่ระบาดของโรคในตำบลช้างให้ตก ให้กับประชาชนได้เกิดความปลอดภัยจากโรคพิษสุนัขบ้าที่มีสัตว์เป็นพาหนะนำโรคหรือแพร่ระบาดของโรคมาสู่คน</w:t>
      </w:r>
    </w:p>
    <w:p w:rsidR="00492B66" w:rsidRPr="00492B66" w:rsidRDefault="00492B66" w:rsidP="00492B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3.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วัตถุประสงค์</w:t>
      </w:r>
    </w:p>
    <w:p w:rsidR="00492B66" w:rsidRPr="00492B66" w:rsidRDefault="00492B66" w:rsidP="00492B66">
      <w:pPr>
        <w:spacing w:after="0" w:line="240" w:lineRule="auto"/>
        <w:ind w:left="284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3.1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เพื่อป้องกันและควบคุมการเกิดโรคพิษสุนัขบ้า</w:t>
      </w:r>
    </w:p>
    <w:p w:rsidR="00492B66" w:rsidRDefault="00492B66" w:rsidP="00492B66">
      <w:pPr>
        <w:spacing w:after="0" w:line="240" w:lineRule="auto"/>
        <w:ind w:left="284"/>
        <w:rPr>
          <w:rFonts w:ascii="TH SarabunIT๙" w:eastAsia="Calibri" w:hAnsi="TH SarabunIT๙" w:cs="TH SarabunIT๙" w:hint="cs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3.2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เพื่อให้ประชาชนที่มีสุนัขและแมวในครอบครองมีจิตสำนึกในการเลี้ยงดูสุนัขแมว และเห็นความสำคัญในการนำสุนัขแมว ในครอบครองไปรับการฉีดวัคซีนป้องกันโรคพิษสุนัขบ้าอย่างต่อเนื่องและไม่ปล่อยให้เป็นสุนัขเร่ร่อนจรจัด</w:t>
      </w:r>
    </w:p>
    <w:p w:rsidR="00492B66" w:rsidRPr="00492B66" w:rsidRDefault="00492B66" w:rsidP="00492B66">
      <w:pPr>
        <w:spacing w:after="0" w:line="240" w:lineRule="auto"/>
        <w:ind w:left="284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3.3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เพื่อสร้างเครือข่ายการป้องกันควบคุมโรคพิษสุนัขบ้าและ</w:t>
      </w:r>
      <w:proofErr w:type="spellStart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บูรณา</w:t>
      </w:r>
      <w:proofErr w:type="spellEnd"/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การการดำเนินงานให้ครอบคลุมพื้นที่ตำบลช้างให้ตก</w:t>
      </w:r>
    </w:p>
    <w:p w:rsidR="00492B66" w:rsidRPr="00492B66" w:rsidRDefault="00492B66" w:rsidP="00492B66">
      <w:pPr>
        <w:spacing w:after="0" w:line="240" w:lineRule="auto"/>
        <w:ind w:left="284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492B66" w:rsidRDefault="00492B66" w:rsidP="00492B66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4.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เป้าหมาย</w:t>
      </w: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92B66" w:rsidRPr="00492B66" w:rsidRDefault="00492B66" w:rsidP="00492B66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สุนัข แมว และสัตว์ที่เสี่ยงต่อโรคพิษสุนัขบ้า อายุตั้งแต่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3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เดือนขึ้นไป ที่ประชาชนเลี้ยงในเขตพื้นที่ตำบลช้างให้ตก และไม่มีเจ้าของภายในตำบลช้างให้ตก</w:t>
      </w:r>
    </w:p>
    <w:p w:rsidR="00492B66" w:rsidRPr="00492B66" w:rsidRDefault="00492B66" w:rsidP="00492B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5.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วิธีการ/ขั้นตอนการดำเนินการ </w:t>
      </w:r>
    </w:p>
    <w:p w:rsidR="00492B66" w:rsidRPr="00492B66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5.1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สำรวจจำนวนสุนัขและแมวในพื้นที่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</w:p>
    <w:p w:rsidR="00492B66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 w:hint="cs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5.2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เขียนโครงการเพื่อเสนอขออนุมัติโครงการ</w:t>
      </w:r>
    </w:p>
    <w:p w:rsidR="00492B66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5.3 </w:t>
      </w:r>
      <w:r w:rsidR="003519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ประสานเจ้าหน้าที่ปศุสัตว์</w:t>
      </w:r>
      <w:proofErr w:type="spellStart"/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บูรณา</w:t>
      </w:r>
      <w:proofErr w:type="spellEnd"/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การงานร่วมกัน</w:t>
      </w:r>
    </w:p>
    <w:p w:rsidR="00492B66" w:rsidRPr="003519DD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 w:hint="cs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5.4 </w:t>
      </w:r>
      <w:r w:rsidR="003519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ดำเนินการจัดซื้อวัคซีนและอุปกรณ์</w:t>
      </w:r>
    </w:p>
    <w:p w:rsidR="00492B66" w:rsidRPr="003519DD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 w:hint="cs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5.5 </w:t>
      </w:r>
      <w:r w:rsidR="003519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ประชาสมพันธ์ให้ประชาชนในพื้นที่ร่วมโครงการ</w:t>
      </w:r>
    </w:p>
    <w:p w:rsidR="00492B66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5.6 </w:t>
      </w:r>
      <w:r w:rsidR="003519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ดำเนินการตามโครงการ</w:t>
      </w:r>
    </w:p>
    <w:p w:rsidR="00492B66" w:rsidRPr="00492B66" w:rsidRDefault="00492B66" w:rsidP="003519DD">
      <w:pPr>
        <w:spacing w:after="0" w:line="240" w:lineRule="auto"/>
        <w:ind w:left="284" w:firstLine="436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5.7 </w:t>
      </w:r>
      <w:r w:rsidR="003519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สรุปและรายงานผลการดำเนินงานเมื่อเสร็จสิ้นโครงการ</w:t>
      </w:r>
    </w:p>
    <w:p w:rsidR="00492B66" w:rsidRPr="00492B66" w:rsidRDefault="00492B66" w:rsidP="00492B66">
      <w:pPr>
        <w:spacing w:after="0" w:line="240" w:lineRule="auto"/>
        <w:ind w:left="284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3519DD" w:rsidRDefault="00492B66" w:rsidP="003519D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6.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ผู้รับผิดชอบโครงการ</w:t>
      </w: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9DD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492B66" w:rsidRPr="00492B66" w:rsidRDefault="003519DD" w:rsidP="003519DD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นายอภิชัย  ช่วยทุกข์ ตำแหน่งนักวิเคราะห์นโยบายและแผน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ab/>
        <w:t xml:space="preserve"> </w:t>
      </w:r>
    </w:p>
    <w:p w:rsidR="003519DD" w:rsidRPr="003519DD" w:rsidRDefault="00492B66" w:rsidP="003519DD">
      <w:pPr>
        <w:spacing w:before="120"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7.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สถานที่ดำเนินการ</w:t>
      </w: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9DD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92B66" w:rsidRPr="00492B66" w:rsidRDefault="003519DD" w:rsidP="003519D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หมู่ทึ่</w:t>
      </w:r>
      <w:proofErr w:type="spellEnd"/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1 – 5 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ตำบลช้างให้ตก อำเภอโคกโพธิ์ จังหวัดปัตตานี</w:t>
      </w:r>
      <w:r w:rsidR="00492B66" w:rsidRPr="00492B6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92B66" w:rsidRPr="00492B66" w:rsidRDefault="00492B66" w:rsidP="003519D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8.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ระยะเวลาดำเนินการ</w:t>
      </w:r>
    </w:p>
    <w:p w:rsidR="00492B66" w:rsidRPr="00492B66" w:rsidRDefault="003519DD" w:rsidP="003519D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519DD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ระยะเวลาดำเนินการ </w:t>
      </w:r>
      <w:r w:rsidRPr="003519DD">
        <w:rPr>
          <w:rFonts w:ascii="TH SarabunIT๙" w:hAnsi="TH SarabunIT๙" w:cs="TH SarabunIT๙"/>
          <w:color w:val="FF0000"/>
          <w:sz w:val="24"/>
          <w:szCs w:val="32"/>
          <w:cs/>
        </w:rPr>
        <w:t>เดือน</w:t>
      </w:r>
      <w:r w:rsidRPr="003519DD">
        <w:rPr>
          <w:rFonts w:ascii="TH SarabunIT๙" w:hAnsi="TH SarabunIT๙" w:cs="TH SarabunIT๙" w:hint="cs"/>
          <w:color w:val="FF0000"/>
          <w:sz w:val="24"/>
          <w:szCs w:val="32"/>
          <w:cs/>
        </w:rPr>
        <w:t>มีนาคม</w:t>
      </w:r>
      <w:r w:rsidRPr="003519DD">
        <w:rPr>
          <w:rFonts w:ascii="TH SarabunIT๙" w:hAnsi="TH SarabunIT๙" w:cs="TH SarabunIT๙"/>
          <w:color w:val="FF0000"/>
          <w:sz w:val="24"/>
          <w:szCs w:val="32"/>
          <w:cs/>
        </w:rPr>
        <w:t xml:space="preserve"> </w:t>
      </w:r>
      <w:r w:rsidRPr="003519DD">
        <w:rPr>
          <w:rFonts w:ascii="TH SarabunIT๙" w:hAnsi="TH SarabunIT๙" w:cs="TH SarabunIT๙"/>
          <w:color w:val="FF0000"/>
          <w:sz w:val="24"/>
          <w:szCs w:val="32"/>
        </w:rPr>
        <w:t xml:space="preserve">– </w:t>
      </w:r>
      <w:r w:rsidRPr="003519DD">
        <w:rPr>
          <w:rFonts w:ascii="TH SarabunIT๙" w:hAnsi="TH SarabunIT๙" w:cs="TH SarabunIT๙"/>
          <w:color w:val="FF0000"/>
          <w:sz w:val="24"/>
          <w:szCs w:val="32"/>
          <w:cs/>
        </w:rPr>
        <w:t>กรกฎาคม พ.ศ.256</w:t>
      </w:r>
      <w:r w:rsidRPr="003519DD">
        <w:rPr>
          <w:rFonts w:ascii="TH SarabunIT๙" w:hAnsi="TH SarabunIT๙" w:cs="TH SarabunIT๙" w:hint="cs"/>
          <w:color w:val="FF0000"/>
          <w:sz w:val="24"/>
          <w:szCs w:val="32"/>
          <w:cs/>
        </w:rPr>
        <w:t>5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</w:p>
    <w:p w:rsidR="00492B66" w:rsidRDefault="00492B66" w:rsidP="00492B6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9.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งบประมาณ </w:t>
      </w:r>
    </w:p>
    <w:p w:rsidR="003519DD" w:rsidRPr="003519DD" w:rsidRDefault="003519DD" w:rsidP="003519DD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1. </w:t>
      </w:r>
      <w:r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วัสดุในการฉีดวัคซีนป้องกันโรคพิษสุนัขบ้า จำนวน 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>400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ชุด 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  <w:t>เป็นเงิน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</w:rPr>
        <w:t>12,000</w:t>
      </w: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บาท</w:t>
      </w:r>
    </w:p>
    <w:p w:rsidR="003519DD" w:rsidRPr="003519DD" w:rsidRDefault="003519DD" w:rsidP="003519D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3519D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ป้ายโครงการ ขนาด 1 </w:t>
      </w:r>
      <w:r w:rsidRPr="003519DD">
        <w:rPr>
          <w:rFonts w:ascii="TH SarabunIT๙" w:hAnsi="TH SarabunIT๙" w:cs="TH SarabunIT๙"/>
          <w:color w:val="FF0000"/>
          <w:sz w:val="32"/>
          <w:szCs w:val="32"/>
        </w:rPr>
        <w:t xml:space="preserve">X </w:t>
      </w:r>
      <w:r w:rsidRPr="003519DD">
        <w:rPr>
          <w:rFonts w:ascii="TH SarabunIT๙" w:hAnsi="TH SarabunIT๙" w:cs="TH SarabunIT๙"/>
          <w:color w:val="FF0000"/>
          <w:sz w:val="32"/>
          <w:szCs w:val="32"/>
          <w:cs/>
        </w:rPr>
        <w:t>3 เมตร จำนวน ๒ ป้าย</w:t>
      </w:r>
      <w:r w:rsidRPr="003519D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เป็นเงิน</w:t>
      </w:r>
      <w:r w:rsidRPr="003519D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>900</w:t>
      </w:r>
      <w:r w:rsidRPr="003519DD">
        <w:rPr>
          <w:rFonts w:ascii="TH SarabunIT๙" w:hAnsi="TH SarabunIT๙" w:cs="TH SarabunIT๙"/>
          <w:color w:val="FF0000"/>
          <w:sz w:val="32"/>
          <w:szCs w:val="32"/>
          <w:cs/>
        </w:rPr>
        <w:tab/>
        <w:t>บาท</w:t>
      </w:r>
    </w:p>
    <w:p w:rsidR="003519DD" w:rsidRPr="003519DD" w:rsidRDefault="003519DD" w:rsidP="003519D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>ค่าสำรวจสุนัขและแมว</w:t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เป็นเงิน 1,200</w:t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บาท</w:t>
      </w:r>
    </w:p>
    <w:p w:rsidR="003519DD" w:rsidRPr="003519DD" w:rsidRDefault="003519DD" w:rsidP="003519D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>ค่าใช้จ่ายอื่นๆที่จำเป็น</w:t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เป็นเงิน</w:t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900</w:t>
      </w:r>
      <w:r w:rsidRPr="003519D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บาท</w:t>
      </w:r>
    </w:p>
    <w:p w:rsidR="003519DD" w:rsidRPr="003519DD" w:rsidRDefault="003519DD" w:rsidP="003519DD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รวมเป็นเงินงบประมาณทั้งสิ้น 15,000.-บาท ( หนึ่งหมื่นห้าพันบาทถ้วน )</w:t>
      </w:r>
    </w:p>
    <w:p w:rsidR="003519DD" w:rsidRPr="003519DD" w:rsidRDefault="003519DD" w:rsidP="003519DD">
      <w:pPr>
        <w:spacing w:after="0" w:line="240" w:lineRule="auto"/>
        <w:ind w:firstLine="720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หมายเหตุ ค่าใช้จ่ายสามารถถัวเฉลี่ยได้ทุกรายการ</w:t>
      </w:r>
    </w:p>
    <w:p w:rsidR="00492B66" w:rsidRPr="00492B66" w:rsidRDefault="00492B66" w:rsidP="00492B66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492B66" w:rsidRPr="00492B66" w:rsidRDefault="00492B66" w:rsidP="00492B66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>/10. ผลที่คาด...</w:t>
      </w:r>
    </w:p>
    <w:p w:rsidR="003519DD" w:rsidRDefault="003519DD" w:rsidP="00492B66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br w:type="page"/>
      </w:r>
    </w:p>
    <w:p w:rsidR="00492B66" w:rsidRPr="00492B66" w:rsidRDefault="00492B66" w:rsidP="00492B66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lastRenderedPageBreak/>
        <w:t>10.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ab/>
        <w:t>ผลที่คาดว่าจะได้รับ</w:t>
      </w:r>
    </w:p>
    <w:p w:rsidR="00492B66" w:rsidRPr="00492B66" w:rsidRDefault="00492B66" w:rsidP="00492B66">
      <w:pPr>
        <w:tabs>
          <w:tab w:val="left" w:pos="426"/>
        </w:tabs>
        <w:spacing w:after="0" w:line="240" w:lineRule="auto"/>
        <w:ind w:left="284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10.1 </w:t>
      </w:r>
      <w:r w:rsidR="003519DD"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สุนัขและแมวซึ่งเป็นพาหะนำโรค ได้รับการฉีดวัคซีนป้องกันโรคพิษสุนัขบ้า</w:t>
      </w:r>
    </w:p>
    <w:p w:rsidR="003519DD" w:rsidRPr="003519DD" w:rsidRDefault="00492B66" w:rsidP="00492B66">
      <w:pPr>
        <w:tabs>
          <w:tab w:val="left" w:pos="426"/>
        </w:tabs>
        <w:spacing w:after="0" w:line="240" w:lineRule="auto"/>
        <w:ind w:left="284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10.2 </w:t>
      </w:r>
      <w:r w:rsidR="003519DD"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ไม่เกิดการระบาดของโรคพิษสุนัขบ้า</w:t>
      </w:r>
    </w:p>
    <w:p w:rsidR="003519DD" w:rsidRPr="003519DD" w:rsidRDefault="00492B66" w:rsidP="003519DD">
      <w:pPr>
        <w:tabs>
          <w:tab w:val="left" w:pos="426"/>
        </w:tabs>
        <w:spacing w:after="0" w:line="240" w:lineRule="auto"/>
        <w:ind w:firstLine="284"/>
        <w:rPr>
          <w:rFonts w:ascii="TH SarabunIT๙" w:eastAsia="Calibri" w:hAnsi="TH SarabunIT๙" w:cs="TH SarabunIT๙" w:hint="cs"/>
          <w:color w:val="FF0000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10.3 </w:t>
      </w:r>
      <w:r w:rsidR="003519DD" w:rsidRPr="003519DD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ประชาชนตำบลช้างให้ตก ตระหนักถึงอันตรายของโรคพิษสุนัขบ้าและให้ความร่วมมือในการรณรงค์และป้องกันโรคพิษสุนัขบ้า</w:t>
      </w:r>
    </w:p>
    <w:p w:rsidR="00492B66" w:rsidRPr="00492B66" w:rsidRDefault="00492B66" w:rsidP="003519DD">
      <w:pPr>
        <w:tabs>
          <w:tab w:val="left" w:pos="426"/>
        </w:tabs>
        <w:spacing w:after="0" w:line="240" w:lineRule="auto"/>
        <w:ind w:left="284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492B66" w:rsidRPr="00492B66" w:rsidRDefault="00492B66" w:rsidP="00492B66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2B66" w:rsidRPr="00492B66" w:rsidRDefault="00492B66" w:rsidP="00492B66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2B66" w:rsidRPr="00492B66" w:rsidRDefault="00492B66" w:rsidP="00492B66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2B66" w:rsidRPr="00492B66" w:rsidRDefault="00492B66" w:rsidP="00492B66">
      <w:pPr>
        <w:spacing w:after="0" w:line="256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>(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>ลงชื่อ).....................................................ผู้เสนอโครงการ</w:t>
      </w:r>
    </w:p>
    <w:p w:rsidR="00492B66" w:rsidRPr="00492B66" w:rsidRDefault="00492B66" w:rsidP="00492B66">
      <w:pPr>
        <w:spacing w:after="0" w:line="256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492B6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9DD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proofErr w:type="gramStart"/>
      <w:r w:rsidRPr="00492B66">
        <w:rPr>
          <w:rFonts w:ascii="TH SarabunIT๙" w:eastAsia="Calibri" w:hAnsi="TH SarabunIT๙" w:cs="TH SarabunIT๙"/>
          <w:sz w:val="32"/>
          <w:szCs w:val="32"/>
        </w:rPr>
        <w:t>(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19DD"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นาย</w:t>
      </w:r>
      <w:proofErr w:type="spellStart"/>
      <w:r w:rsidR="003519DD"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สะกา</w:t>
      </w:r>
      <w:proofErr w:type="spellEnd"/>
      <w:r w:rsidR="003519DD"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รียา</w:t>
      </w:r>
      <w:proofErr w:type="gramEnd"/>
      <w:r w:rsidR="003519DD" w:rsidRPr="003519DD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หวัง </w:t>
      </w:r>
      <w:r w:rsidRPr="00492B66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</w:p>
    <w:p w:rsidR="00492B66" w:rsidRPr="00492B66" w:rsidRDefault="00492B66" w:rsidP="00492B66">
      <w:pPr>
        <w:spacing w:after="0" w:line="256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ตำแหน่ง  </w:t>
      </w:r>
      <w:r w:rsidRPr="00492B66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หัวหน้าหน่วยงานสำนัก/กอง </w:t>
      </w:r>
    </w:p>
    <w:p w:rsidR="00492B66" w:rsidRPr="00492B66" w:rsidRDefault="00492B66" w:rsidP="00492B66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2B66" w:rsidRPr="00492B66" w:rsidRDefault="00492B66" w:rsidP="00492B66">
      <w:pPr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2B66" w:rsidRPr="00492B66" w:rsidRDefault="00492B66" w:rsidP="00492B66">
      <w:pPr>
        <w:tabs>
          <w:tab w:val="left" w:pos="426"/>
          <w:tab w:val="left" w:pos="1418"/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92B66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92B66">
        <w:rPr>
          <w:rFonts w:ascii="TH SarabunIT๙" w:eastAsia="Calibri" w:hAnsi="TH SarabunIT๙" w:cs="TH SarabunIT๙"/>
          <w:sz w:val="32"/>
          <w:szCs w:val="32"/>
        </w:rPr>
        <w:tab/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รายละเอียดโครงการเพื่อประกอบการพิจารณาขอตั้งงบประมาณรายจ่ายประจำปี ฯ 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สามารถปรับได้ตามความเหมาะสม (ไม่ต้องเสนอผู้บริหารท้องถิ่นอนุมัติ)</w:t>
      </w:r>
    </w:p>
    <w:p w:rsidR="00492B66" w:rsidRPr="00492B66" w:rsidRDefault="00492B66" w:rsidP="00492B66">
      <w:pPr>
        <w:tabs>
          <w:tab w:val="left" w:pos="1418"/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ab/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ab/>
        <w:t>ยุทธศาสตร์ชาติ 20 ปี พ.ศ. 2</w:t>
      </w:r>
      <w:r w:rsidRPr="00492B66">
        <w:rPr>
          <w:rFonts w:ascii="TH SarabunIT๙" w:eastAsia="Calibri" w:hAnsi="TH SarabunIT๙" w:cs="TH SarabunIT๙"/>
          <w:sz w:val="32"/>
          <w:szCs w:val="32"/>
        </w:rPr>
        <w:t>561 - 2580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(1) ยุทธศาสตร์ชาติด้านความมั่นคง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(2) ยุทธศาสตร์ชาติด้านการสร้างความสามารถในการแข่งขัน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(3) ยุทธศาสตร์ชาติด้านการพัฒนาและส่งเสริมศักยภาพทรัพยากรมนุษย์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(4) ยุทธศาสตร์ชาติด้านการสร้างโอกาสความเสมอภาคและเท่าเทียมกันทางสังคม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(5) ยุทธศาสตร์ชาติด้านการสร้างการเติบโตบนคุณภาพชีวิตที่เป็นมิตรกับสิ่งแวดล้อม</w:t>
      </w:r>
    </w:p>
    <w:p w:rsidR="00492B66" w:rsidRPr="00492B66" w:rsidRDefault="00492B66" w:rsidP="00492B66">
      <w:pPr>
        <w:tabs>
          <w:tab w:val="left" w:pos="1701"/>
        </w:tabs>
        <w:spacing w:after="0" w:line="256" w:lineRule="auto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(6) ยุทธศาสตร์ชาติด้านการปรับสมดุลและพัฒนาระบบการบริหารจัดการภาครัฐ</w:t>
      </w:r>
    </w:p>
    <w:p w:rsidR="00492B66" w:rsidRPr="00492B66" w:rsidRDefault="00492B66" w:rsidP="00492B66">
      <w:pPr>
        <w:tabs>
          <w:tab w:val="left" w:pos="1418"/>
          <w:tab w:val="left" w:pos="1701"/>
        </w:tabs>
        <w:spacing w:after="0" w:line="256" w:lineRule="auto"/>
        <w:ind w:left="1695" w:hanging="169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</w:rPr>
        <w:tab/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492B6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92B66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กรณีงบลงทุนไม่ต้องเสนอโครงการให้นำโครงการที่บรรจุไว้ในแผนพัฒนาท้องถิ่น</w:t>
      </w:r>
    </w:p>
    <w:p w:rsidR="00492B66" w:rsidRPr="00492B66" w:rsidRDefault="00492B66" w:rsidP="00492B66">
      <w:pPr>
        <w:tabs>
          <w:tab w:val="left" w:pos="1418"/>
          <w:tab w:val="left" w:pos="1701"/>
        </w:tabs>
        <w:spacing w:after="0" w:line="256" w:lineRule="auto"/>
        <w:ind w:left="1695" w:hanging="169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92B66">
        <w:rPr>
          <w:rFonts w:ascii="TH SarabunIT๙" w:eastAsia="Calibri" w:hAnsi="TH SarabunIT๙" w:cs="TH SarabunIT๙"/>
          <w:sz w:val="32"/>
          <w:szCs w:val="32"/>
          <w:cs/>
        </w:rPr>
        <w:tab/>
        <w:t>เสนอประกอบการจัดทำงบประมาณรายจ่าย</w:t>
      </w:r>
    </w:p>
    <w:p w:rsidR="00D35F03" w:rsidRDefault="00D35F03"/>
    <w:sectPr w:rsidR="00D35F03" w:rsidSect="00322C2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E34"/>
    <w:multiLevelType w:val="hybridMultilevel"/>
    <w:tmpl w:val="56C6775C"/>
    <w:lvl w:ilvl="0" w:tplc="69EC20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66"/>
    <w:rsid w:val="00041A04"/>
    <w:rsid w:val="001E2028"/>
    <w:rsid w:val="00322C24"/>
    <w:rsid w:val="003519DD"/>
    <w:rsid w:val="00492B66"/>
    <w:rsid w:val="00D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ปี 2564</dc:creator>
  <cp:lastModifiedBy>ปี 2564</cp:lastModifiedBy>
  <cp:revision>1</cp:revision>
  <dcterms:created xsi:type="dcterms:W3CDTF">2021-07-20T09:04:00Z</dcterms:created>
  <dcterms:modified xsi:type="dcterms:W3CDTF">2021-07-20T09:41:00Z</dcterms:modified>
</cp:coreProperties>
</file>